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30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октября –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19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ноября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2017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г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sz w:val="26"/>
          <w:szCs w:val="26"/>
          <w:rtl w:val="0"/>
          <w:lang w:val="ru-RU"/>
        </w:rPr>
        <w:t>Международный образовательный Интернет</w:t>
      </w:r>
      <w:r>
        <w:rPr>
          <w:rFonts w:ascii="Verdana" w:hAnsi="Verdana"/>
          <w:sz w:val="26"/>
          <w:szCs w:val="26"/>
          <w:rtl w:val="0"/>
        </w:rPr>
        <w:t>-</w:t>
      </w:r>
      <w:r>
        <w:rPr>
          <w:rFonts w:ascii="Verdana" w:hAnsi="Verdana" w:hint="default"/>
          <w:sz w:val="26"/>
          <w:szCs w:val="26"/>
          <w:rtl w:val="0"/>
          <w:lang w:val="ru-RU"/>
        </w:rPr>
        <w:t>форум Университетского округа ПГГПУ «ЦИО – шаг в будущее образования Пермского края»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  <w:lang w:val="ru-RU"/>
        </w:rPr>
        <w:t>Совместный вебинар МБОУ «ДСОШ №</w:t>
      </w:r>
      <w:r>
        <w:rPr>
          <w:rFonts w:ascii="Verdana" w:hAnsi="Verdana"/>
          <w:sz w:val="26"/>
          <w:szCs w:val="26"/>
          <w:rtl w:val="0"/>
        </w:rPr>
        <w:t>3</w:t>
      </w:r>
      <w:r>
        <w:rPr>
          <w:rFonts w:ascii="Verdana" w:hAnsi="Verdana" w:hint="default"/>
          <w:sz w:val="26"/>
          <w:szCs w:val="26"/>
          <w:rtl w:val="0"/>
          <w:lang w:val="ru-RU"/>
        </w:rPr>
        <w:t>» и Центра уровневых программ филиала АО «НЦПК «</w:t>
      </w:r>
      <w:r>
        <w:rPr>
          <w:rFonts w:ascii="Verdana" w:hAnsi="Verdana"/>
          <w:sz w:val="26"/>
          <w:szCs w:val="26"/>
          <w:rtl w:val="0"/>
        </w:rPr>
        <w:t>?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рлеу»» Костанайской области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 w:hint="default"/>
          <w:sz w:val="26"/>
          <w:szCs w:val="26"/>
          <w:rtl w:val="0"/>
          <w:lang w:val="ru-RU"/>
        </w:rPr>
        <w:t>тема «Исследовательская деятельность педагогов»</w:t>
      </w:r>
      <w:r>
        <w:rPr>
          <w:rFonts w:ascii="Verdana" w:hAnsi="Verdana"/>
          <w:sz w:val="26"/>
          <w:szCs w:val="26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01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ноября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2017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г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sz w:val="26"/>
          <w:szCs w:val="26"/>
          <w:rtl w:val="0"/>
          <w:lang w:val="ru-RU"/>
        </w:rPr>
        <w:t>День открытых дверей ЦИО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Итоговое мероприятие «Учебные практики деятельностного типа для учащихся </w:t>
      </w:r>
      <w:r>
        <w:rPr>
          <w:rFonts w:ascii="Verdana" w:hAnsi="Verdana"/>
          <w:sz w:val="26"/>
          <w:szCs w:val="26"/>
          <w:rtl w:val="0"/>
        </w:rPr>
        <w:t xml:space="preserve">5-6 </w:t>
      </w:r>
      <w:r>
        <w:rPr>
          <w:rFonts w:ascii="Verdana" w:hAnsi="Verdana" w:hint="default"/>
          <w:sz w:val="26"/>
          <w:szCs w:val="26"/>
          <w:rtl w:val="0"/>
          <w:lang w:val="ru-RU"/>
        </w:rPr>
        <w:t>классов»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</w:rPr>
        <w:t>Проводится на базе МБОУ «Полазненской СОШ №</w:t>
      </w:r>
      <w:r>
        <w:rPr>
          <w:rFonts w:ascii="Verdana" w:hAnsi="Verdana"/>
          <w:sz w:val="26"/>
          <w:szCs w:val="26"/>
          <w:rtl w:val="0"/>
        </w:rPr>
        <w:t>1</w:t>
      </w:r>
      <w:r>
        <w:rPr>
          <w:rFonts w:ascii="Verdana" w:hAnsi="Verdana" w:hint="default"/>
          <w:sz w:val="26"/>
          <w:szCs w:val="26"/>
          <w:rtl w:val="0"/>
          <w:lang w:val="it-IT"/>
        </w:rPr>
        <w:t>»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000000"/>
          <w:sz w:val="26"/>
          <w:szCs w:val="26"/>
          <w:u w:val="none" w:color="0000ed"/>
          <w:rtl w:val="0"/>
        </w:rPr>
      </w:pPr>
      <w:r>
        <w:rPr>
          <w:rStyle w:val="Hyperlink.0"/>
          <w:rFonts w:ascii="Verdana" w:cs="Verdana" w:hAnsi="Verdana" w:eastAsia="Verdana"/>
          <w:b w:val="1"/>
          <w:bCs w:val="1"/>
          <w:color w:val="0000ed"/>
          <w:sz w:val="26"/>
          <w:szCs w:val="26"/>
          <w:u w:val="single" w:color="0000ed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color w:val="0000ed"/>
          <w:sz w:val="26"/>
          <w:szCs w:val="26"/>
          <w:u w:val="single" w:color="0000ed"/>
          <w:rtl w:val="0"/>
        </w:rPr>
        <w:instrText xml:space="preserve"> HYPERLINK "http://school3.dobryanka-edu.ru/upload/versions/20780/33039/Programma_prezentacionnoj_ploshhadki.doc"</w:instrText>
      </w:r>
      <w:r>
        <w:rPr>
          <w:rStyle w:val="Hyperlink.0"/>
          <w:rFonts w:ascii="Verdana" w:cs="Verdana" w:hAnsi="Verdana" w:eastAsia="Verdana"/>
          <w:b w:val="1"/>
          <w:bCs w:val="1"/>
          <w:color w:val="0000ed"/>
          <w:sz w:val="26"/>
          <w:szCs w:val="26"/>
          <w:u w:val="single" w:color="0000ed"/>
          <w:rtl w:val="0"/>
        </w:rPr>
        <w:fldChar w:fldCharType="separate" w:fldLock="0"/>
      </w:r>
      <w:r>
        <w:rPr>
          <w:rStyle w:val="Hyperlink.0"/>
          <w:rFonts w:ascii="Verdana" w:hAnsi="Verdana" w:hint="default"/>
          <w:b w:val="1"/>
          <w:bCs w:val="1"/>
          <w:color w:val="0000ed"/>
          <w:sz w:val="26"/>
          <w:szCs w:val="26"/>
          <w:u w:val="single" w:color="0000ed"/>
          <w:rtl w:val="0"/>
          <w:lang w:val="ru-RU"/>
        </w:rPr>
        <w:t>Программа проведения</w:t>
      </w:r>
      <w:r>
        <w:rPr>
          <w:rFonts w:ascii="Verdana" w:cs="Verdana" w:hAnsi="Verdana" w:eastAsia="Verdana"/>
          <w:b w:val="1"/>
          <w:bCs w:val="1"/>
          <w:color w:val="0000ed"/>
          <w:sz w:val="26"/>
          <w:szCs w:val="26"/>
          <w:u w:val="single" w:color="0000ed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20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октября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2017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г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26 </w:t>
      </w:r>
      <w:r>
        <w:rPr>
          <w:rFonts w:ascii="Verdana" w:hAnsi="Verdana" w:hint="default"/>
          <w:sz w:val="26"/>
          <w:szCs w:val="26"/>
          <w:rtl w:val="0"/>
          <w:lang w:val="ru-RU"/>
        </w:rPr>
        <w:t>октября состоится мероприятие «Метапредметный день»</w:t>
      </w:r>
      <w:r>
        <w:rPr>
          <w:rFonts w:ascii="Verdana" w:hAnsi="Verdana"/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-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 xml:space="preserve">Мониторинг сформированности метапредметных УУД у учащихся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5-6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>классов</w:t>
      </w:r>
      <w:r>
        <w:rPr>
          <w:rFonts w:ascii="Verdana" w:hAnsi="Verdana"/>
          <w:sz w:val="26"/>
          <w:szCs w:val="26"/>
          <w:rtl w:val="0"/>
        </w:rPr>
        <w:t xml:space="preserve"> (</w:t>
      </w:r>
      <w:r>
        <w:rPr>
          <w:rFonts w:ascii="Verdana" w:hAnsi="Verdana" w:hint="default"/>
          <w:sz w:val="26"/>
          <w:szCs w:val="26"/>
          <w:rtl w:val="0"/>
          <w:lang w:val="ru-RU"/>
        </w:rPr>
        <w:t>классификация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планирование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смысловое чтение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выступление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моделирование</w:t>
      </w:r>
      <w:r>
        <w:rPr>
          <w:rFonts w:ascii="Verdana" w:hAnsi="Verdana"/>
          <w:sz w:val="26"/>
          <w:szCs w:val="26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0"/>
          <w:bCs w:val="0"/>
          <w:sz w:val="26"/>
          <w:szCs w:val="26"/>
          <w:rtl w:val="0"/>
        </w:rPr>
        <w:t xml:space="preserve">-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 xml:space="preserve">Учебные практики деятельностного типа для учащихся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7-8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>классов</w:t>
      </w:r>
      <w:r>
        <w:rPr>
          <w:rFonts w:ascii="Verdana" w:hAnsi="Verdana"/>
          <w:b w:val="0"/>
          <w:bCs w:val="0"/>
          <w:sz w:val="26"/>
          <w:szCs w:val="26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ru-RU"/>
        </w:rPr>
        <w:t xml:space="preserve">7 </w:t>
      </w:r>
      <w:r>
        <w:rPr>
          <w:rFonts w:ascii="Verdana" w:hAnsi="Verdana" w:hint="default"/>
          <w:sz w:val="26"/>
          <w:szCs w:val="26"/>
          <w:rtl w:val="0"/>
          <w:lang w:val="ru-RU"/>
        </w:rPr>
        <w:t>классы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 w:hint="default"/>
          <w:sz w:val="26"/>
          <w:szCs w:val="26"/>
          <w:rtl w:val="0"/>
          <w:lang w:val="ru-RU"/>
        </w:rPr>
        <w:t>мультипликация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 xml:space="preserve">макет здания </w:t>
      </w:r>
      <w:r>
        <w:rPr>
          <w:rFonts w:ascii="Verdana" w:hAnsi="Verdana"/>
          <w:sz w:val="26"/>
          <w:szCs w:val="26"/>
          <w:rtl w:val="0"/>
        </w:rPr>
        <w:t>(</w:t>
      </w:r>
      <w:r>
        <w:rPr>
          <w:rFonts w:ascii="Verdana" w:hAnsi="Verdana" w:hint="default"/>
          <w:sz w:val="26"/>
          <w:szCs w:val="26"/>
          <w:rtl w:val="0"/>
        </w:rPr>
        <w:t>гипс</w:t>
      </w:r>
      <w:r>
        <w:rPr>
          <w:rFonts w:ascii="Verdana" w:hAnsi="Verdana"/>
          <w:sz w:val="26"/>
          <w:szCs w:val="26"/>
          <w:rtl w:val="0"/>
        </w:rPr>
        <w:t xml:space="preserve">), </w:t>
      </w:r>
      <w:r>
        <w:rPr>
          <w:rFonts w:ascii="Verdana" w:hAnsi="Verdana" w:hint="default"/>
          <w:sz w:val="26"/>
          <w:szCs w:val="26"/>
          <w:rtl w:val="0"/>
          <w:lang w:val="ru-RU"/>
        </w:rPr>
        <w:t>оригами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парикмахер</w:t>
      </w:r>
      <w:r>
        <w:rPr>
          <w:rFonts w:ascii="Verdana" w:hAnsi="Verdana"/>
          <w:sz w:val="26"/>
          <w:szCs w:val="26"/>
          <w:rtl w:val="0"/>
        </w:rPr>
        <w:t>-</w:t>
      </w:r>
      <w:r>
        <w:rPr>
          <w:rFonts w:ascii="Verdana" w:hAnsi="Verdana" w:hint="default"/>
          <w:sz w:val="26"/>
          <w:szCs w:val="26"/>
          <w:rtl w:val="0"/>
        </w:rPr>
        <w:t>стилист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арт</w:t>
      </w:r>
      <w:r>
        <w:rPr>
          <w:rFonts w:ascii="Verdana" w:hAnsi="Verdana"/>
          <w:sz w:val="26"/>
          <w:szCs w:val="26"/>
          <w:rtl w:val="0"/>
        </w:rPr>
        <w:t>-</w:t>
      </w:r>
      <w:r>
        <w:rPr>
          <w:rFonts w:ascii="Verdana" w:hAnsi="Verdana" w:hint="default"/>
          <w:sz w:val="26"/>
          <w:szCs w:val="26"/>
          <w:rtl w:val="0"/>
        </w:rPr>
        <w:t>объект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фольклор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вязание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цветочные композиции из бумаги 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прикладное искусство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танграм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финансовая грамотность</w:t>
      </w:r>
      <w:r>
        <w:rPr>
          <w:rFonts w:ascii="Verdana" w:hAnsi="Verdana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8 </w:t>
      </w:r>
      <w:r>
        <w:rPr>
          <w:rFonts w:ascii="Verdana" w:hAnsi="Verdana" w:hint="default"/>
          <w:sz w:val="26"/>
          <w:szCs w:val="26"/>
          <w:rtl w:val="0"/>
          <w:lang w:val="ru-RU"/>
        </w:rPr>
        <w:t>классы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 w:hint="default"/>
          <w:sz w:val="26"/>
          <w:szCs w:val="26"/>
          <w:rtl w:val="0"/>
          <w:lang w:val="ru-RU"/>
        </w:rPr>
        <w:t>«Журналистика»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«Иностранный язык в профессиях»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«Моя профессия – «Инженер»«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«Построение графиков функций в программе </w:t>
      </w:r>
      <w:r>
        <w:rPr>
          <w:rFonts w:ascii="Verdana" w:hAnsi="Verdana"/>
          <w:sz w:val="26"/>
          <w:szCs w:val="26"/>
          <w:rtl w:val="0"/>
          <w:lang w:val="en-US"/>
        </w:rPr>
        <w:t>Excel</w:t>
      </w:r>
      <w:r>
        <w:rPr>
          <w:rFonts w:ascii="Verdana" w:hAnsi="Verdana" w:hint="default"/>
          <w:sz w:val="26"/>
          <w:szCs w:val="26"/>
          <w:rtl w:val="0"/>
          <w:lang w:val="it-IT"/>
        </w:rPr>
        <w:t>»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«Составление и решение задач прикладного характера»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«Экспериментальная биология»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«Профессия «Лаборант»«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«Библиотека как информационная система»</w:t>
      </w:r>
      <w:r>
        <w:rPr>
          <w:rFonts w:ascii="Verdana" w:hAnsi="Verdana"/>
          <w:sz w:val="26"/>
          <w:szCs w:val="26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-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 xml:space="preserve">Профильные пробы для учащихся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9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ru-RU"/>
        </w:rPr>
        <w:t>классов по предметам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 w:hint="default"/>
          <w:sz w:val="26"/>
          <w:szCs w:val="26"/>
          <w:rtl w:val="0"/>
        </w:rPr>
        <w:t>информатика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английский язык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химия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биология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история 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право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экономика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физика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математика</w:t>
      </w:r>
      <w:r>
        <w:rPr>
          <w:rFonts w:ascii="Verdana" w:hAnsi="Verdana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10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октября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2017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г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Verdana" w:hAnsi="Verdana" w:hint="default"/>
          <w:sz w:val="26"/>
          <w:szCs w:val="26"/>
          <w:rtl w:val="0"/>
        </w:rPr>
        <w:t xml:space="preserve">С </w:t>
      </w:r>
      <w:r>
        <w:rPr>
          <w:rFonts w:ascii="Verdana" w:hAnsi="Verdana"/>
          <w:sz w:val="26"/>
          <w:szCs w:val="26"/>
          <w:rtl w:val="0"/>
        </w:rPr>
        <w:t xml:space="preserve">16 </w:t>
      </w:r>
      <w:r>
        <w:rPr>
          <w:rFonts w:ascii="Verdana" w:hAnsi="Verdana" w:hint="default"/>
          <w:sz w:val="26"/>
          <w:szCs w:val="26"/>
          <w:rtl w:val="0"/>
        </w:rPr>
        <w:t xml:space="preserve">октября по </w:t>
      </w:r>
      <w:r>
        <w:rPr>
          <w:rFonts w:ascii="Verdana" w:hAnsi="Verdana"/>
          <w:sz w:val="26"/>
          <w:szCs w:val="26"/>
          <w:rtl w:val="0"/>
        </w:rPr>
        <w:t xml:space="preserve">08 </w:t>
      </w:r>
      <w:r>
        <w:rPr>
          <w:rFonts w:ascii="Verdana" w:hAnsi="Verdana" w:hint="default"/>
          <w:sz w:val="26"/>
          <w:szCs w:val="26"/>
          <w:rtl w:val="0"/>
        </w:rPr>
        <w:t xml:space="preserve">декабря </w:t>
      </w:r>
      <w:r>
        <w:rPr>
          <w:rFonts w:ascii="Verdana" w:hAnsi="Verdana"/>
          <w:sz w:val="26"/>
          <w:szCs w:val="26"/>
          <w:rtl w:val="0"/>
        </w:rPr>
        <w:t>2017</w:t>
      </w:r>
      <w:r>
        <w:rPr>
          <w:rFonts w:ascii="Verdana" w:hAnsi="Verdana" w:hint="default"/>
          <w:sz w:val="26"/>
          <w:szCs w:val="26"/>
          <w:rtl w:val="0"/>
        </w:rPr>
        <w:t>г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состоится краевой дистанционный литературный конкурс «Мой край родной» для учащихся </w:t>
      </w:r>
      <w:r>
        <w:rPr>
          <w:rFonts w:ascii="Verdana" w:hAnsi="Verdana"/>
          <w:sz w:val="26"/>
          <w:szCs w:val="26"/>
          <w:rtl w:val="0"/>
        </w:rPr>
        <w:t xml:space="preserve">8-17 </w:t>
      </w:r>
      <w:r>
        <w:rPr>
          <w:rFonts w:ascii="Verdana" w:hAnsi="Verdana" w:hint="default"/>
          <w:sz w:val="26"/>
          <w:szCs w:val="26"/>
          <w:rtl w:val="0"/>
        </w:rPr>
        <w:t>лет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</w:rPr>
        <w:t>Цель конкурса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 w:hint="default"/>
          <w:sz w:val="26"/>
          <w:szCs w:val="26"/>
          <w:rtl w:val="0"/>
          <w:lang w:val="ru-RU"/>
        </w:rPr>
        <w:t>поиск и поддержка талантливых учащихся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  <w:lang w:val="ru-RU"/>
        </w:rPr>
        <w:t>приобщение к творческому процессу нравственных основ национальной культуры и духовного богатства народа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развитие чувства патриотизма</w:t>
      </w:r>
      <w:r>
        <w:rPr>
          <w:rFonts w:ascii="Verdana" w:hAnsi="Verdana"/>
          <w:sz w:val="26"/>
          <w:szCs w:val="26"/>
          <w:rtl w:val="0"/>
        </w:rPr>
        <w:t xml:space="preserve">, </w:t>
      </w:r>
      <w:r>
        <w:rPr>
          <w:rFonts w:ascii="Verdana" w:hAnsi="Verdana" w:hint="default"/>
          <w:sz w:val="26"/>
          <w:szCs w:val="26"/>
          <w:rtl w:val="0"/>
        </w:rPr>
        <w:t>любви к своей Родине</w:t>
      </w:r>
      <w:r>
        <w:rPr>
          <w:rFonts w:ascii="Verdana" w:hAnsi="Verdana"/>
          <w:sz w:val="26"/>
          <w:szCs w:val="26"/>
          <w:rtl w:val="0"/>
        </w:rPr>
        <w:t xml:space="preserve">. </w:t>
      </w:r>
      <w:r>
        <w:rPr>
          <w:rFonts w:ascii="Verdana" w:hAnsi="Verdana" w:hint="default"/>
          <w:sz w:val="26"/>
          <w:szCs w:val="26"/>
          <w:rtl w:val="0"/>
          <w:lang w:val="ru-RU"/>
        </w:rPr>
        <w:t xml:space="preserve">Сбор заявок и творческих работ на участие в конкурсе с </w:t>
      </w:r>
      <w:r>
        <w:rPr>
          <w:rFonts w:ascii="Verdana" w:hAnsi="Verdana"/>
          <w:sz w:val="26"/>
          <w:szCs w:val="26"/>
          <w:rtl w:val="0"/>
        </w:rPr>
        <w:t xml:space="preserve">16 </w:t>
      </w:r>
      <w:r>
        <w:rPr>
          <w:rFonts w:ascii="Verdana" w:hAnsi="Verdana" w:hint="default"/>
          <w:sz w:val="26"/>
          <w:szCs w:val="26"/>
          <w:rtl w:val="0"/>
        </w:rPr>
        <w:t xml:space="preserve">октября по </w:t>
      </w:r>
      <w:r>
        <w:rPr>
          <w:rFonts w:ascii="Verdana" w:hAnsi="Verdana"/>
          <w:sz w:val="26"/>
          <w:szCs w:val="26"/>
          <w:rtl w:val="0"/>
        </w:rPr>
        <w:t xml:space="preserve">06 </w:t>
      </w:r>
      <w:r>
        <w:rPr>
          <w:rFonts w:ascii="Verdana" w:hAnsi="Verdana" w:hint="default"/>
          <w:sz w:val="26"/>
          <w:szCs w:val="26"/>
          <w:rtl w:val="0"/>
        </w:rPr>
        <w:t xml:space="preserve">ноября </w:t>
      </w:r>
      <w:r>
        <w:rPr>
          <w:rFonts w:ascii="Verdana" w:hAnsi="Verdana"/>
          <w:sz w:val="26"/>
          <w:szCs w:val="26"/>
          <w:rtl w:val="0"/>
        </w:rPr>
        <w:t xml:space="preserve">2017 </w:t>
      </w:r>
      <w:r>
        <w:rPr>
          <w:rFonts w:ascii="Verdana" w:hAnsi="Verdana" w:hint="default"/>
          <w:sz w:val="26"/>
          <w:szCs w:val="26"/>
          <w:rtl w:val="0"/>
        </w:rPr>
        <w:t>года</w:t>
      </w:r>
      <w:r>
        <w:rPr>
          <w:rFonts w:ascii="Verdana" w:hAnsi="Verdana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