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1" w:rsidRDefault="00D312A1" w:rsidP="00D312A1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524E1" w:rsidRPr="00DC4BF4">
        <w:rPr>
          <w:rFonts w:ascii="Times New Roman" w:hAnsi="Times New Roman" w:cs="Times New Roman"/>
          <w:b/>
          <w:sz w:val="24"/>
          <w:szCs w:val="24"/>
        </w:rPr>
        <w:t>астер - класс</w:t>
      </w:r>
      <w:r w:rsidRPr="00D3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2A1" w:rsidRDefault="00D312A1" w:rsidP="00D312A1">
      <w:pPr>
        <w:tabs>
          <w:tab w:val="left" w:pos="1230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A1">
        <w:rPr>
          <w:rFonts w:ascii="Times New Roman" w:hAnsi="Times New Roman" w:cs="Times New Roman"/>
          <w:b/>
          <w:sz w:val="24"/>
          <w:szCs w:val="24"/>
        </w:rPr>
        <w:t xml:space="preserve">«Разнообразные формы работы   с текстом при формировании компетенций </w:t>
      </w:r>
    </w:p>
    <w:p w:rsidR="009524E1" w:rsidRPr="00D312A1" w:rsidRDefault="00D312A1" w:rsidP="00D312A1">
      <w:pPr>
        <w:tabs>
          <w:tab w:val="left" w:pos="1230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A1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D312A1">
        <w:rPr>
          <w:rFonts w:ascii="Times New Roman" w:hAnsi="Times New Roman" w:cs="Times New Roman"/>
          <w:b/>
          <w:sz w:val="24"/>
          <w:szCs w:val="24"/>
        </w:rPr>
        <w:t xml:space="preserve"> на уроках»</w:t>
      </w:r>
    </w:p>
    <w:p w:rsidR="00D312A1" w:rsidRDefault="00D312A1" w:rsidP="00DC4BF4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2A1" w:rsidRDefault="00D312A1" w:rsidP="00D312A1">
      <w:pPr>
        <w:tabs>
          <w:tab w:val="left" w:pos="12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Боброва Любовь Сергеевна, </w:t>
      </w:r>
    </w:p>
    <w:p w:rsidR="00D312A1" w:rsidRPr="00DC4BF4" w:rsidRDefault="00D312A1" w:rsidP="00D312A1">
      <w:pPr>
        <w:tabs>
          <w:tab w:val="left" w:pos="123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учитель истории, обществознания</w:t>
      </w:r>
    </w:p>
    <w:p w:rsidR="00D312A1" w:rsidRDefault="00D312A1" w:rsidP="00D31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4E1" w:rsidRPr="00DC4BF4" w:rsidRDefault="009524E1" w:rsidP="00D31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C4BF4">
        <w:rPr>
          <w:rFonts w:ascii="Times New Roman" w:hAnsi="Times New Roman" w:cs="Times New Roman"/>
          <w:sz w:val="24"/>
          <w:szCs w:val="24"/>
        </w:rPr>
        <w:t>Умение работать  с текстом всегда было актуальным в процессе обучения учащихся на разных этапах, в разные историчеческие эпохи. Сегодня с точки зрения ФГ</w:t>
      </w:r>
      <w:r w:rsidR="00A74676" w:rsidRPr="00DC4BF4">
        <w:rPr>
          <w:rFonts w:ascii="Times New Roman" w:hAnsi="Times New Roman" w:cs="Times New Roman"/>
          <w:sz w:val="24"/>
          <w:szCs w:val="24"/>
        </w:rPr>
        <w:t>О</w:t>
      </w:r>
      <w:r w:rsidRPr="00DC4BF4">
        <w:rPr>
          <w:rFonts w:ascii="Times New Roman" w:hAnsi="Times New Roman" w:cs="Times New Roman"/>
          <w:sz w:val="24"/>
          <w:szCs w:val="24"/>
        </w:rPr>
        <w:t>С  нового образца оно не теряет своей значимости при формировании всех  групп универсальных учебных действий учащихся.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С одной стороны – это фактор познавательного компонента,  т.к. является одним из основных источников получения информации.  Именно работая с текстом,  ученик получает практику выбора особенностей и признаков изучаемого предмета, может самостоятельно найти  примеры, подтверждающие или опровергающие гипотезу (автора, учителя, собственную, одноклассника), анализа, сравнения, выявления причинно-следственных связей и  закономерностей. Умение  самостоятельно  формулировать  вопросы по тексту, составлять план, схему, таблицу.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Во - вторых позволяет формировать УУД регулятивной группы: самостоятельная постановка цели и задач, выстраивание алгоритма действий, осуществление самостоятельного контроля своей деятельности. Позволяют осуществлять индивидуальную образовательную траекторию.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С позиции коммуникативных действий позволяет использовать  прочитанный текст,  как пример речевой деятельности. 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  Разные формы работы с текстом позволяют сохранять мотивацию учебной деятельности, поддерживать интерес к предмету изучения, самое главное с позиции формирования личности,  получают пример социально-нравственного опыта.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  Кроме формирования названных  компетенций работа с текстом является основным метапредметным умением в школе. Особенно важно это умение сформировать  как можно раньше, так как именно на нем строиться процесс образования на разных стадиях. Такие приемы как составление таблицы, плана, схемы, кластеры, выявление причинно-следственных связей используются на всех предметах в школе.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  Правильная работа с текстом позволит ученику впоследствии самостоятельно находить нужную информацию, работать с любым его  видом  уже без  помощи учителя или взрослого. Это еще одна форма деятельностного подхода в образовании.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  И, конечно же, -  это способ использования внутри и межпредметных связей: при изучении разных исторических периодов:  истории – литературы, истории – обществознания, истории – географии, истории  - искусства. </w:t>
      </w:r>
    </w:p>
    <w:p w:rsidR="00A74676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4676" w:rsidRPr="00DC4BF4" w:rsidRDefault="00A74676" w:rsidP="00DC4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="00987E35" w:rsidRPr="00DC4BF4">
        <w:rPr>
          <w:rFonts w:ascii="Times New Roman" w:hAnsi="Times New Roman" w:cs="Times New Roman"/>
          <w:sz w:val="24"/>
          <w:szCs w:val="24"/>
        </w:rPr>
        <w:t xml:space="preserve">на нашей встрече отработать некоторые  формы работы   с текстом при формировании компетенций и УУД на </w:t>
      </w:r>
      <w:r w:rsidR="00186B37" w:rsidRPr="00DC4BF4">
        <w:rPr>
          <w:rFonts w:ascii="Times New Roman" w:hAnsi="Times New Roman" w:cs="Times New Roman"/>
          <w:sz w:val="24"/>
          <w:szCs w:val="24"/>
        </w:rPr>
        <w:t>уроках</w:t>
      </w:r>
      <w:r w:rsidR="00987E35" w:rsidRPr="00DC4BF4">
        <w:rPr>
          <w:rFonts w:ascii="Times New Roman" w:hAnsi="Times New Roman" w:cs="Times New Roman"/>
          <w:sz w:val="24"/>
          <w:szCs w:val="24"/>
        </w:rPr>
        <w:t>.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</w:t>
      </w:r>
      <w:r w:rsidR="00987E35" w:rsidRPr="00DC4BF4">
        <w:rPr>
          <w:rFonts w:ascii="Times New Roman" w:hAnsi="Times New Roman" w:cs="Times New Roman"/>
          <w:sz w:val="24"/>
          <w:szCs w:val="24"/>
        </w:rPr>
        <w:t xml:space="preserve">Какие Вы можете назвать </w:t>
      </w:r>
      <w:r w:rsidRPr="00DC4BF4">
        <w:rPr>
          <w:rFonts w:ascii="Times New Roman" w:hAnsi="Times New Roman" w:cs="Times New Roman"/>
          <w:sz w:val="24"/>
          <w:szCs w:val="24"/>
        </w:rPr>
        <w:t xml:space="preserve"> приемы работы с текстом </w:t>
      </w:r>
      <w:r w:rsidR="00987E35" w:rsidRPr="00DC4BF4">
        <w:rPr>
          <w:rFonts w:ascii="Times New Roman" w:hAnsi="Times New Roman" w:cs="Times New Roman"/>
          <w:sz w:val="24"/>
          <w:szCs w:val="24"/>
        </w:rPr>
        <w:t>из вашей практики?        (</w:t>
      </w:r>
      <w:r w:rsidRPr="00DC4BF4">
        <w:rPr>
          <w:rFonts w:ascii="Times New Roman" w:hAnsi="Times New Roman" w:cs="Times New Roman"/>
          <w:sz w:val="24"/>
          <w:szCs w:val="24"/>
        </w:rPr>
        <w:t>план, таблица, схема, вопросы к тексту</w:t>
      </w:r>
      <w:r w:rsidR="00987E35" w:rsidRPr="00DC4BF4">
        <w:rPr>
          <w:rFonts w:ascii="Times New Roman" w:hAnsi="Times New Roman" w:cs="Times New Roman"/>
          <w:sz w:val="24"/>
          <w:szCs w:val="24"/>
        </w:rPr>
        <w:t>)</w:t>
      </w:r>
      <w:r w:rsidRPr="00DC4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E35" w:rsidRPr="00DC4BF4" w:rsidRDefault="00987E35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Одним из 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Pr="00DC4BF4">
        <w:rPr>
          <w:rFonts w:ascii="Times New Roman" w:hAnsi="Times New Roman" w:cs="Times New Roman"/>
          <w:sz w:val="24"/>
          <w:szCs w:val="24"/>
        </w:rPr>
        <w:t>х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приемом  для решения этих задач  является художественное   чтение</w:t>
      </w:r>
      <w:r w:rsidRPr="00DC4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BF4" w:rsidRPr="00DC4BF4" w:rsidRDefault="00DC4BF4" w:rsidP="00B50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 письмо - </w:t>
      </w:r>
      <w:r w:rsidR="001C20AC" w:rsidRPr="00DC4BF4">
        <w:rPr>
          <w:rFonts w:ascii="Times New Roman" w:hAnsi="Times New Roman" w:cs="Times New Roman"/>
          <w:sz w:val="24"/>
          <w:szCs w:val="24"/>
        </w:rPr>
        <w:t>тема «</w:t>
      </w:r>
      <w:r w:rsidR="00372501" w:rsidRPr="00DC4BF4">
        <w:rPr>
          <w:rFonts w:ascii="Times New Roman" w:hAnsi="Times New Roman" w:cs="Times New Roman"/>
          <w:sz w:val="24"/>
          <w:szCs w:val="24"/>
        </w:rPr>
        <w:t xml:space="preserve">Школа в Афинах» /родителя  к учителю/.  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Читаем письмо  без указания основных действующих лиц. </w:t>
      </w:r>
      <w:r w:rsidRPr="00DC4BF4">
        <w:rPr>
          <w:rFonts w:ascii="Times New Roman" w:hAnsi="Times New Roman" w:cs="Times New Roman"/>
          <w:sz w:val="24"/>
          <w:szCs w:val="24"/>
        </w:rPr>
        <w:t>/Приложение1/</w:t>
      </w:r>
    </w:p>
    <w:p w:rsidR="009524E1" w:rsidRPr="00DC4BF4" w:rsidRDefault="001C20AC" w:rsidP="00DC4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524E1" w:rsidRPr="00DC4BF4">
        <w:rPr>
          <w:rFonts w:ascii="Times New Roman" w:hAnsi="Times New Roman" w:cs="Times New Roman"/>
          <w:sz w:val="24"/>
          <w:szCs w:val="24"/>
        </w:rPr>
        <w:t>пределит</w:t>
      </w:r>
      <w:r w:rsidRPr="00DC4BF4">
        <w:rPr>
          <w:rFonts w:ascii="Times New Roman" w:hAnsi="Times New Roman" w:cs="Times New Roman"/>
          <w:sz w:val="24"/>
          <w:szCs w:val="24"/>
        </w:rPr>
        <w:t>е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: О чем идет речь? Кто прислал? Кому?  В результате обсуждения определяем: роль образования, роль учителя, статус ученика. Сравниваем с современностью. </w:t>
      </w:r>
      <w:r w:rsidRPr="00DC4BF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формируются УУД</w:t>
      </w:r>
      <w:r w:rsidRPr="00DC4BF4">
        <w:rPr>
          <w:rFonts w:ascii="Times New Roman" w:hAnsi="Times New Roman" w:cs="Times New Roman"/>
          <w:sz w:val="24"/>
          <w:szCs w:val="24"/>
        </w:rPr>
        <w:t>? (по анализу данного письма)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.  </w:t>
      </w:r>
      <w:r w:rsidRPr="00DC4BF4">
        <w:rPr>
          <w:rFonts w:ascii="Times New Roman" w:hAnsi="Times New Roman" w:cs="Times New Roman"/>
          <w:sz w:val="24"/>
          <w:szCs w:val="24"/>
        </w:rPr>
        <w:t>С какой технологией можно сравнить проделанную работу по формированию УУДов на примере этого приема (</w:t>
      </w:r>
      <w:r w:rsidR="009524E1" w:rsidRPr="00DC4BF4">
        <w:rPr>
          <w:rFonts w:ascii="Times New Roman" w:hAnsi="Times New Roman" w:cs="Times New Roman"/>
          <w:sz w:val="24"/>
          <w:szCs w:val="24"/>
        </w:rPr>
        <w:t>проблемн</w:t>
      </w:r>
      <w:r w:rsidRPr="00DC4BF4">
        <w:rPr>
          <w:rFonts w:ascii="Times New Roman" w:hAnsi="Times New Roman" w:cs="Times New Roman"/>
          <w:sz w:val="24"/>
          <w:szCs w:val="24"/>
        </w:rPr>
        <w:t>ое обучение)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EA0" w:rsidRPr="00DC4BF4" w:rsidRDefault="00DC4BF4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EA0" w:rsidRPr="00DC4BF4">
        <w:rPr>
          <w:rFonts w:ascii="Times New Roman" w:hAnsi="Times New Roman" w:cs="Times New Roman"/>
          <w:sz w:val="24"/>
          <w:szCs w:val="24"/>
        </w:rPr>
        <w:t xml:space="preserve">       Еще один пример: работа с дополнительным текстовым материалом на уроках -печатные издания.  Предлагаются разные печатные издания, определите по названию статей,  беглому прочтению текста,  о какой сфере общества идет речь, определите по статье  с какой сферой она может быть связана. / Печатные издания/</w:t>
      </w:r>
    </w:p>
    <w:p w:rsidR="00B934D8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</w:t>
      </w:r>
      <w:r w:rsidR="00B934D8" w:rsidRPr="00DC4BF4">
        <w:rPr>
          <w:rFonts w:ascii="Times New Roman" w:hAnsi="Times New Roman" w:cs="Times New Roman"/>
          <w:sz w:val="24"/>
          <w:szCs w:val="24"/>
        </w:rPr>
        <w:t>П</w:t>
      </w:r>
      <w:r w:rsidRPr="00DC4BF4">
        <w:rPr>
          <w:rFonts w:ascii="Times New Roman" w:hAnsi="Times New Roman" w:cs="Times New Roman"/>
          <w:sz w:val="24"/>
          <w:szCs w:val="24"/>
        </w:rPr>
        <w:t>редл</w:t>
      </w:r>
      <w:r w:rsidR="00B934D8" w:rsidRPr="00DC4BF4">
        <w:rPr>
          <w:rFonts w:ascii="Times New Roman" w:hAnsi="Times New Roman" w:cs="Times New Roman"/>
          <w:sz w:val="24"/>
          <w:szCs w:val="24"/>
        </w:rPr>
        <w:t xml:space="preserve">агаю Вам </w:t>
      </w:r>
      <w:r w:rsidRPr="00DC4BF4">
        <w:rPr>
          <w:rFonts w:ascii="Times New Roman" w:hAnsi="Times New Roman" w:cs="Times New Roman"/>
          <w:sz w:val="24"/>
          <w:szCs w:val="24"/>
        </w:rPr>
        <w:t xml:space="preserve"> еще один способ работы с текстом.</w:t>
      </w:r>
      <w:r w:rsidR="00B934D8" w:rsidRPr="00DC4BF4">
        <w:rPr>
          <w:rFonts w:ascii="Times New Roman" w:hAnsi="Times New Roman" w:cs="Times New Roman"/>
          <w:sz w:val="24"/>
          <w:szCs w:val="24"/>
        </w:rPr>
        <w:t xml:space="preserve"> Один текст делится на несколько частей, части разбросаны по подгруппам</w:t>
      </w:r>
      <w:r w:rsidRPr="00DC4BF4">
        <w:rPr>
          <w:rFonts w:ascii="Times New Roman" w:hAnsi="Times New Roman" w:cs="Times New Roman"/>
          <w:sz w:val="24"/>
          <w:szCs w:val="24"/>
        </w:rPr>
        <w:t xml:space="preserve"> </w:t>
      </w:r>
      <w:r w:rsidR="00B934D8" w:rsidRPr="00DC4BF4">
        <w:rPr>
          <w:rFonts w:ascii="Times New Roman" w:hAnsi="Times New Roman" w:cs="Times New Roman"/>
          <w:sz w:val="24"/>
          <w:szCs w:val="24"/>
        </w:rPr>
        <w:t>(группа делится на подгруппы по 3 чел, например)</w:t>
      </w:r>
    </w:p>
    <w:p w:rsidR="00B934D8" w:rsidRPr="00DC4BF4" w:rsidRDefault="009524E1" w:rsidP="00DC4B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Это -   работа с текстом в группах. </w:t>
      </w:r>
      <w:r w:rsidR="00B934D8" w:rsidRPr="00DC4BF4">
        <w:rPr>
          <w:rFonts w:ascii="Times New Roman" w:hAnsi="Times New Roman" w:cs="Times New Roman"/>
          <w:sz w:val="24"/>
          <w:szCs w:val="24"/>
        </w:rPr>
        <w:t xml:space="preserve">Подгруппы получают текст </w:t>
      </w:r>
      <w:r w:rsidRPr="00DC4BF4">
        <w:rPr>
          <w:rFonts w:ascii="Times New Roman" w:hAnsi="Times New Roman" w:cs="Times New Roman"/>
          <w:sz w:val="24"/>
          <w:szCs w:val="24"/>
        </w:rPr>
        <w:t xml:space="preserve">без названий. </w:t>
      </w:r>
    </w:p>
    <w:p w:rsidR="00B934D8" w:rsidRPr="00DC4BF4" w:rsidRDefault="00B934D8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Ч</w:t>
      </w:r>
      <w:r w:rsidR="00B50CCF">
        <w:rPr>
          <w:rFonts w:ascii="Times New Roman" w:hAnsi="Times New Roman" w:cs="Times New Roman"/>
          <w:sz w:val="24"/>
          <w:szCs w:val="24"/>
        </w:rPr>
        <w:t>итают</w:t>
      </w:r>
      <w:r w:rsidR="009524E1" w:rsidRPr="00DC4BF4">
        <w:rPr>
          <w:rFonts w:ascii="Times New Roman" w:hAnsi="Times New Roman" w:cs="Times New Roman"/>
          <w:sz w:val="24"/>
          <w:szCs w:val="24"/>
        </w:rPr>
        <w:t>, обсуждают, выясняют, о чем говорится</w:t>
      </w:r>
      <w:r w:rsidRPr="00DC4BF4">
        <w:rPr>
          <w:rFonts w:ascii="Times New Roman" w:hAnsi="Times New Roman" w:cs="Times New Roman"/>
          <w:sz w:val="24"/>
          <w:szCs w:val="24"/>
        </w:rPr>
        <w:t>, придумывают название</w:t>
      </w:r>
      <w:r w:rsidR="009524E1" w:rsidRPr="00DC4BF4">
        <w:rPr>
          <w:rFonts w:ascii="Times New Roman" w:hAnsi="Times New Roman" w:cs="Times New Roman"/>
          <w:sz w:val="24"/>
          <w:szCs w:val="24"/>
        </w:rPr>
        <w:t>.  О</w:t>
      </w:r>
      <w:r w:rsidRPr="00DC4BF4">
        <w:rPr>
          <w:rFonts w:ascii="Times New Roman" w:hAnsi="Times New Roman" w:cs="Times New Roman"/>
          <w:sz w:val="24"/>
          <w:szCs w:val="24"/>
        </w:rPr>
        <w:t>т группы выступает один человек, который кратко излагает содержание, чтобы впоследствии определить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логику изложения</w:t>
      </w:r>
      <w:r w:rsidRPr="00DC4BF4">
        <w:rPr>
          <w:rFonts w:ascii="Times New Roman" w:hAnsi="Times New Roman" w:cs="Times New Roman"/>
          <w:sz w:val="24"/>
          <w:szCs w:val="24"/>
        </w:rPr>
        <w:t xml:space="preserve"> всего текста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34D8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В результате рисуем  </w:t>
      </w:r>
      <w:r w:rsidR="00B934D8" w:rsidRPr="00DC4BF4">
        <w:rPr>
          <w:rFonts w:ascii="Times New Roman" w:hAnsi="Times New Roman" w:cs="Times New Roman"/>
          <w:sz w:val="24"/>
          <w:szCs w:val="24"/>
        </w:rPr>
        <w:t>схему по тексту</w:t>
      </w:r>
      <w:r w:rsidRPr="00DC4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4D8" w:rsidRPr="00DC4BF4" w:rsidRDefault="00B934D8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Вопрос группе: какие УУДы формируются в данном приеме?</w:t>
      </w:r>
    </w:p>
    <w:p w:rsidR="009524E1" w:rsidRPr="00DC4BF4" w:rsidRDefault="00B934D8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(все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 УУД</w:t>
      </w:r>
      <w:r w:rsidRPr="00DC4BF4">
        <w:rPr>
          <w:rFonts w:ascii="Times New Roman" w:hAnsi="Times New Roman" w:cs="Times New Roman"/>
          <w:sz w:val="24"/>
          <w:szCs w:val="24"/>
        </w:rPr>
        <w:t xml:space="preserve">ы, </w:t>
      </w:r>
      <w:r w:rsidR="009524E1" w:rsidRPr="00DC4BF4">
        <w:rPr>
          <w:rFonts w:ascii="Times New Roman" w:hAnsi="Times New Roman" w:cs="Times New Roman"/>
          <w:sz w:val="24"/>
          <w:szCs w:val="24"/>
        </w:rPr>
        <w:t>формир</w:t>
      </w:r>
      <w:r w:rsidRPr="00DC4BF4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9524E1" w:rsidRPr="00DC4BF4">
        <w:rPr>
          <w:rFonts w:ascii="Times New Roman" w:hAnsi="Times New Roman" w:cs="Times New Roman"/>
          <w:sz w:val="24"/>
          <w:szCs w:val="24"/>
        </w:rPr>
        <w:t>знаниевый компонент, большое внимание приобретают личностные  и коммуникативные  компетенции</w:t>
      </w:r>
      <w:r w:rsidRPr="00DC4BF4">
        <w:rPr>
          <w:rFonts w:ascii="Times New Roman" w:hAnsi="Times New Roman" w:cs="Times New Roman"/>
          <w:sz w:val="24"/>
          <w:szCs w:val="24"/>
        </w:rPr>
        <w:t>)</w:t>
      </w:r>
      <w:r w:rsidR="009524E1" w:rsidRPr="00DC4BF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524E1" w:rsidRPr="00B50CCF" w:rsidRDefault="009524E1" w:rsidP="00B50CCF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50CCF">
        <w:rPr>
          <w:rFonts w:ascii="Times New Roman" w:hAnsi="Times New Roman" w:cs="Times New Roman"/>
          <w:i/>
          <w:sz w:val="24"/>
          <w:szCs w:val="24"/>
        </w:rPr>
        <w:t>Рефлексия.</w:t>
      </w:r>
    </w:p>
    <w:p w:rsidR="007B53EB" w:rsidRPr="00DC4BF4" w:rsidRDefault="007B53EB" w:rsidP="00B50C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Какие эмоции возникли? Какие проблемы для себя выявили?</w:t>
      </w:r>
    </w:p>
    <w:p w:rsidR="00154DE4" w:rsidRPr="00DC4BF4" w:rsidRDefault="00154DE4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В чем испытали трудность в работе?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Какие вопросы у вас возникли по данной теме?</w:t>
      </w:r>
    </w:p>
    <w:p w:rsidR="009524E1" w:rsidRPr="00DC4BF4" w:rsidRDefault="009524E1" w:rsidP="007B5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Разда</w:t>
      </w:r>
      <w:r w:rsidR="000D6A7C" w:rsidRPr="00DC4BF4">
        <w:rPr>
          <w:rFonts w:ascii="Times New Roman" w:hAnsi="Times New Roman" w:cs="Times New Roman"/>
          <w:sz w:val="24"/>
          <w:szCs w:val="24"/>
        </w:rPr>
        <w:t>ю</w:t>
      </w:r>
      <w:r w:rsidRPr="00DC4BF4">
        <w:rPr>
          <w:rFonts w:ascii="Times New Roman" w:hAnsi="Times New Roman" w:cs="Times New Roman"/>
          <w:sz w:val="24"/>
          <w:szCs w:val="24"/>
        </w:rPr>
        <w:t xml:space="preserve">  заготовленные  карточки с возможными вариантами результатов</w:t>
      </w:r>
      <w:r w:rsidR="000D6A7C" w:rsidRPr="00DC4BF4">
        <w:rPr>
          <w:rFonts w:ascii="Times New Roman" w:hAnsi="Times New Roman" w:cs="Times New Roman"/>
          <w:sz w:val="24"/>
          <w:szCs w:val="24"/>
        </w:rPr>
        <w:t xml:space="preserve"> мастер - класса</w:t>
      </w:r>
      <w:r w:rsidRPr="00DC4BF4">
        <w:rPr>
          <w:rFonts w:ascii="Times New Roman" w:hAnsi="Times New Roman" w:cs="Times New Roman"/>
          <w:sz w:val="24"/>
          <w:szCs w:val="24"/>
        </w:rPr>
        <w:t>: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- бесполезно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- неэффективно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- большая трата времени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- интересный вариант</w:t>
      </w:r>
    </w:p>
    <w:p w:rsidR="009524E1" w:rsidRPr="00DC4BF4" w:rsidRDefault="009524E1" w:rsidP="00DC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- удачный вариант.</w:t>
      </w:r>
    </w:p>
    <w:p w:rsidR="009524E1" w:rsidRPr="00DC4BF4" w:rsidRDefault="009524E1" w:rsidP="007B5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9524E1" w:rsidRPr="00DC4BF4" w:rsidRDefault="009524E1" w:rsidP="00DC4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3E7" w:rsidRPr="00DC4BF4" w:rsidRDefault="00CD23E7" w:rsidP="00B50CC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Спроси-ка его, почтеннейший, где этот дом, куда мне каждое тридцатое число приходится вносить за него деньги, он не скоро сумеет тебе ответить. Бедная дощечка, которую я исправно натираю воском, лежит сиротливо у ножки его кровати. Он ненавидит ее пуще смерти, а если и возьмет в руки, то и тогда ничего дельного не напишет, а только весь воск зря соскоблит. Ох, как я ругаю себя за то, что даю ему хорошее воспитание в надежде найти себе в нем подспорье на черный день... А попробуй-ка посильнее постращать его, так он взберется на крышу и сидит там словно обезьяна. А мне не столько его жаль, сколько черепиц, которые крошатся словно сладкое печенье. Уж, пожалуйста, задай ему такую порку, чтобы из него и дух вон вышел!</w:t>
      </w:r>
    </w:p>
    <w:p w:rsidR="00CD23E7" w:rsidRPr="00DC4BF4" w:rsidRDefault="00CD23E7" w:rsidP="00DC4BF4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Спроси-ка его, почтеннейший, где этот дом, куда мне каждое тридцатое число приходится вносить за него деньги, он не скоро сумеет тебе ответить. Бедная дощечка, которую я </w:t>
      </w:r>
      <w:r w:rsidRPr="00DC4BF4">
        <w:rPr>
          <w:rFonts w:ascii="Times New Roman" w:hAnsi="Times New Roman" w:cs="Times New Roman"/>
          <w:sz w:val="24"/>
          <w:szCs w:val="24"/>
        </w:rPr>
        <w:lastRenderedPageBreak/>
        <w:t>исправно натираю воском, лежит сиротливо у ножки его кровати. Он ненавидит ее пуще смерти, а если и возьмет в руки, то и тогда ничего дельного не напишет, а только весь воск зря соскоблит. Ох, как я ругаю себя за то, что даю ему хорошее воспитание в надежде найти себе в нем подспорье на черный день... А попробуй-ка посильнее постращать его, так он взберется на крышу и сидит там словно обезьяна. А мне не столько его жаль, сколько черепиц, которые крошатся словно сладкое печенье. Уж, пожалуйста, задай ему такую порку, чтобы из него и дух вон вышел!</w:t>
      </w:r>
    </w:p>
    <w:p w:rsidR="00CD23E7" w:rsidRPr="00DC4BF4" w:rsidRDefault="00CD23E7" w:rsidP="00DC4BF4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Спроси-ка его, почтеннейший, где этот дом, куда мне каждое тридцатое число приходится вносить за него деньги, он не скоро сумеет тебе ответить. Бедная дощечка, которую я исправно натираю воском, лежит сиротливо у ножки его кровати. Он ненавидит ее пуще смерти, а если и возьмет в руки, то и тогда ничего дельного не напишет, а только весь воск зря соскоблит. Ох, как я ругаю себя за то, что даю ему хорошее воспитание в надежде найти себе в нем подспорье на черный день... А попробуй-ка посильнее постращать его, так он взберется на крышу и сидит там словно обезьяна. А мне не столько его жаль, сколько черепиц, которые крошатся словно сладкое печенье. Уж, пожалуйста, задай ему такую порку, чтобы из него и дух вон вышел!</w:t>
      </w:r>
    </w:p>
    <w:p w:rsidR="00CD23E7" w:rsidRPr="00DC4BF4" w:rsidRDefault="00CD23E7" w:rsidP="00DC4BF4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Спроси-ка его, почтеннейший, где этот дом, куда мне каждое тридцатое число приходится вносить за него деньги, он не скоро сумеет тебе ответить. Бедная дощечка, которую я исправно натираю воском, лежит сиротливо у ножки его кровати. Он ненавидит ее пуще смерти, а если и возьмет в руки, то и тогда ничего дельного не напишет, а только весь воск зря соскоблит. Ох, как я ругаю себя за то, что даю ему хорошее воспитание в надежде найти себе в нем подспорье на черный день... А попробуй-ка посильнее постращать его, так он взберется на крышу и сидит там словно обезьяна. А мне не столько его жаль, сколько черепиц, которые крошатся словно сладкое печенье. Уж, пожалуйста, задай ему такую порку, чтобы из него и дух вон вышел!</w:t>
      </w:r>
    </w:p>
    <w:p w:rsidR="00CD23E7" w:rsidRPr="00DC4BF4" w:rsidRDefault="00CD23E7" w:rsidP="00DC4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3E7" w:rsidRPr="00DC4BF4" w:rsidRDefault="009524E1" w:rsidP="00B50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23E7" w:rsidRPr="00DC4BF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№ 1. До семи лет мальчик из зажиточной семьи, кроме игр , ничем не занимался. Он гонял обруч или мяч, строил домики из глины, лепил из воска фигурки людей и животных. В семь лет его передавали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 xml:space="preserve">педагогу </w:t>
      </w:r>
      <w:r w:rsidRPr="00DC4BF4">
        <w:rPr>
          <w:rFonts w:ascii="Times New Roman" w:hAnsi="Times New Roman" w:cs="Times New Roman"/>
          <w:sz w:val="24"/>
          <w:szCs w:val="24"/>
        </w:rPr>
        <w:t xml:space="preserve">(в переводе с греческого это слово означает сопровождающий ребенка). Педагог ежедневно водил мальчика в школу, нес его письменные принадлежности и музыкальные инструменты. Дома он обучал его хорошим манерам — ничего не брать самому за столом, не класть ногу на ногу, громко не смеяться, при появлении старших вставать. 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Педагог был рабом, состарившимся или увечным и потому непригодным ни для какой другой работы. Нередко педагог даже плохо говорил по-гречески, был ворчлив, а чуть что не по нем, хватался за розгу.</w:t>
      </w:r>
    </w:p>
    <w:p w:rsidR="00CD23E7" w:rsidRPr="00DC4BF4" w:rsidRDefault="00CD23E7" w:rsidP="00DC4BF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№ 2. В рассветный час все городские и сельские мальчики спешили в школу. Заглянем в одну из них.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lastRenderedPageBreak/>
        <w:t xml:space="preserve">Учитель с плеткой из бычьего хвоста диктует текст: «Невежда — самое дикое из существ на Земле». Эти слова младшие школьники выводят на дощечках, натертых воском. Буквы выдавливают острым концом металлической или костяной палочки. Называется она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 xml:space="preserve">стиль. </w:t>
      </w:r>
      <w:r w:rsidRPr="00DC4BF4">
        <w:rPr>
          <w:rFonts w:ascii="Times New Roman" w:hAnsi="Times New Roman" w:cs="Times New Roman"/>
          <w:sz w:val="24"/>
          <w:szCs w:val="24"/>
        </w:rPr>
        <w:t xml:space="preserve">Другим, плоским концом стиля затирают написанное, если допущена ошибка. Старшие ученики пользуются папирусом и тростниковым пером. 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В школах учили читать и писать, считать, рисовать. Прививали любовь к стихам Гомера и других поэтов. В Греции встречались люди, гордившиеся тем, что выучили в школе наизусть «Илиаду» и «Одиссею». Дети овладевали игрой на флейте и других инструментах, искусством хорового пения. Афиняне утверждали, что без любви к музыке нельзя стать настоящим человеком. Помимо каникул, которые были весной, мальчики не посещали школу в годовщины побед при Марафоне и Саламине. Не учились и в дни праздников, посвященных греческим богам. Плата за обучение была невелика. 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Для девочек школ не было. Мать передавала дочерям те знания, какие имела сама. Девочек учили грамоте, пению, танцам, а главное — домоводству.</w:t>
      </w:r>
    </w:p>
    <w:p w:rsidR="00CD23E7" w:rsidRPr="00DC4BF4" w:rsidRDefault="00CD23E7" w:rsidP="00DC4BF4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№ 3. С двенадцати лет мальчики начинали посещать еще одну школу, где занимались гимнастикой — борьбой, бегом, прыжками, метанием копья и диска. Такая школа называлась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 xml:space="preserve">палестра </w:t>
      </w:r>
      <w:r w:rsidRPr="00DC4BF4">
        <w:rPr>
          <w:rFonts w:ascii="Times New Roman" w:hAnsi="Times New Roman" w:cs="Times New Roman"/>
          <w:sz w:val="24"/>
          <w:szCs w:val="24"/>
        </w:rPr>
        <w:t xml:space="preserve">(от слова «пале» —борьба). В хорошую погоду тренировались под открытым небом в обширном прямоугольной формы дворе, а в ненастье — под крышей портиков, окружавших этот двор. 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Представим себе урок гимнастики в палестре. Мальчики тренируются в борьбе. Выиграть схватку может тот, кто ловок и силен. Вот один из борцов внезапно перебросил соперника через колено, того признают побежденным, если он трижды коснется телом земли. Строгий учитель с палкой в руке готов ударить любого нарушившего правила состязания. Ожидает своей очереди следующая пара борцов. Они обильно льют масло на ладони и до блеска растирают им кожу. Все тренируются обнаженными. После урока веселой гурьбой побегут они смывать с тела прилипшие грязь и пот. При каждой палестре был колодец, фонтан, а иногда и баня. 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В палестрах стояли статуи атлетов работы великих греческих мастеров. Всемирно известна статуя метателя диска Полония.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 xml:space="preserve">Мирон, </w:t>
      </w:r>
      <w:r w:rsidRPr="00DC4BF4">
        <w:rPr>
          <w:rFonts w:ascii="Times New Roman" w:hAnsi="Times New Roman" w:cs="Times New Roman"/>
          <w:sz w:val="24"/>
          <w:szCs w:val="24"/>
        </w:rPr>
        <w:t xml:space="preserve">ее создатель, сумел передать в скульптуре ощущение движения. Кажется, через мгновение атлет распрямится и брошенный с огромной силой диск полетит вдаль. Не менее знаменита статуя копьеносца работы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 xml:space="preserve">Поликлета. </w:t>
      </w:r>
      <w:r w:rsidRPr="00DC4BF4">
        <w:rPr>
          <w:rFonts w:ascii="Times New Roman" w:hAnsi="Times New Roman" w:cs="Times New Roman"/>
          <w:sz w:val="24"/>
          <w:szCs w:val="24"/>
        </w:rPr>
        <w:t>Скульптор показывает, каким должен быть каждый юноша: физически сильным, прекрасным, готовым к подвигу гражданином своего полиса.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№ 4. Взрослые афиняне, желавшие продолжить занятия гимнастикой и пополнить свои знания, до старости посещали один из трех афинских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>гимнасиев.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За городом среди зеленых деревьев и лугов располагались гимнасии. Они имели площадки для упражнений атлетов, бассейны, помещения для отдыха и бесед.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В гимнасиях перед многочисленными слушателями выступали известные ученые. Они излагали свои взгляды на строение вселенной, предлагали планы создания образцового государства, управлять которым должны высокообразованные люди.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В гимнасиях обучали </w:t>
      </w:r>
      <w:r w:rsidRPr="00DC4BF4">
        <w:rPr>
          <w:rFonts w:ascii="Times New Roman" w:hAnsi="Times New Roman" w:cs="Times New Roman"/>
          <w:i/>
          <w:iCs/>
          <w:sz w:val="24"/>
          <w:szCs w:val="24"/>
        </w:rPr>
        <w:t xml:space="preserve">красноречию </w:t>
      </w:r>
      <w:r w:rsidRPr="00DC4BF4">
        <w:rPr>
          <w:rFonts w:ascii="Times New Roman" w:hAnsi="Times New Roman" w:cs="Times New Roman"/>
          <w:sz w:val="24"/>
          <w:szCs w:val="24"/>
        </w:rPr>
        <w:t>— умению отстаивать свое мнение при выступлении в Народном собрании и судах.</w:t>
      </w: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3E7" w:rsidRPr="00DC4BF4" w:rsidRDefault="00CD23E7" w:rsidP="00DC4B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CD23E7" w:rsidRPr="00DC4BF4" w:rsidSect="00B50CC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FB" w:rsidRDefault="006443FB" w:rsidP="009524E1">
      <w:pPr>
        <w:spacing w:after="0" w:line="240" w:lineRule="auto"/>
      </w:pPr>
      <w:r>
        <w:separator/>
      </w:r>
    </w:p>
  </w:endnote>
  <w:endnote w:type="continuationSeparator" w:id="1">
    <w:p w:rsidR="006443FB" w:rsidRDefault="006443FB" w:rsidP="0095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FB" w:rsidRDefault="006443FB" w:rsidP="009524E1">
      <w:pPr>
        <w:spacing w:after="0" w:line="240" w:lineRule="auto"/>
      </w:pPr>
      <w:r>
        <w:separator/>
      </w:r>
    </w:p>
  </w:footnote>
  <w:footnote w:type="continuationSeparator" w:id="1">
    <w:p w:rsidR="006443FB" w:rsidRDefault="006443FB" w:rsidP="00952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4E1"/>
    <w:rsid w:val="000D6A7C"/>
    <w:rsid w:val="00154DE4"/>
    <w:rsid w:val="00186B37"/>
    <w:rsid w:val="001C20AC"/>
    <w:rsid w:val="002B2E75"/>
    <w:rsid w:val="00372501"/>
    <w:rsid w:val="00372813"/>
    <w:rsid w:val="003E006F"/>
    <w:rsid w:val="003E721E"/>
    <w:rsid w:val="00576E95"/>
    <w:rsid w:val="005B042C"/>
    <w:rsid w:val="005D5652"/>
    <w:rsid w:val="00615AAA"/>
    <w:rsid w:val="006443FB"/>
    <w:rsid w:val="00707EA0"/>
    <w:rsid w:val="007561FF"/>
    <w:rsid w:val="007B53EB"/>
    <w:rsid w:val="00833D52"/>
    <w:rsid w:val="009524E1"/>
    <w:rsid w:val="00987E35"/>
    <w:rsid w:val="009E78BC"/>
    <w:rsid w:val="00A74676"/>
    <w:rsid w:val="00B37CEB"/>
    <w:rsid w:val="00B50CCF"/>
    <w:rsid w:val="00B934D8"/>
    <w:rsid w:val="00B94E45"/>
    <w:rsid w:val="00BA777E"/>
    <w:rsid w:val="00C55725"/>
    <w:rsid w:val="00CB6FDE"/>
    <w:rsid w:val="00CD23E7"/>
    <w:rsid w:val="00D312A1"/>
    <w:rsid w:val="00D429B2"/>
    <w:rsid w:val="00DC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4E1"/>
  </w:style>
  <w:style w:type="paragraph" w:styleId="a6">
    <w:name w:val="footer"/>
    <w:basedOn w:val="a"/>
    <w:link w:val="a7"/>
    <w:uiPriority w:val="99"/>
    <w:semiHidden/>
    <w:unhideWhenUsed/>
    <w:rsid w:val="0095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1</cp:lastModifiedBy>
  <cp:revision>21</cp:revision>
  <dcterms:created xsi:type="dcterms:W3CDTF">2015-10-13T14:51:00Z</dcterms:created>
  <dcterms:modified xsi:type="dcterms:W3CDTF">2015-11-26T08:35:00Z</dcterms:modified>
</cp:coreProperties>
</file>