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2" w:rsidRPr="00B66516" w:rsidRDefault="00155A52" w:rsidP="00B665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Работа </w:t>
      </w:r>
      <w:proofErr w:type="spellStart"/>
      <w:r w:rsidRPr="00B665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B665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 электронным журналом учителя-предметника</w:t>
      </w:r>
    </w:p>
    <w:p w:rsidR="00CA562F" w:rsidRPr="00B66516" w:rsidRDefault="00CA562F" w:rsidP="00B66516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C46572" w:rsidRDefault="00C46572" w:rsidP="00B66516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5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Рожкова Евгения Павловна, </w:t>
      </w:r>
    </w:p>
    <w:p w:rsidR="00C46572" w:rsidRPr="00C46572" w:rsidRDefault="00C46572" w:rsidP="00B66516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5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учитель физики и ОБЖ</w:t>
      </w:r>
    </w:p>
    <w:p w:rsidR="00C46572" w:rsidRDefault="00C46572" w:rsidP="00B66516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155A52" w:rsidRPr="00B66516" w:rsidRDefault="00155A52" w:rsidP="00B66516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Научная организация труда</w:t>
      </w:r>
      <w:r w:rsidRPr="00B665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66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B665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НОТ</w:t>
      </w:r>
      <w:r w:rsidRPr="00B66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 — процесс </w:t>
      </w:r>
    </w:p>
    <w:p w:rsidR="00155A52" w:rsidRPr="00B66516" w:rsidRDefault="00155A52" w:rsidP="00B66516">
      <w:pPr>
        <w:spacing w:after="0"/>
        <w:jc w:val="right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совершенствования организации </w:t>
      </w:r>
      <w:hyperlink r:id="rId5" w:tooltip="Труд" w:history="1">
        <w:r w:rsidRPr="00B66516">
          <w:rPr>
            <w:rStyle w:val="a5"/>
            <w:rFonts w:ascii="Times New Roman" w:hAnsi="Times New Roman" w:cs="Times New Roman"/>
            <w:i/>
            <w:color w:val="0B0080"/>
            <w:sz w:val="24"/>
            <w:szCs w:val="24"/>
            <w:shd w:val="clear" w:color="auto" w:fill="FFFFFF"/>
          </w:rPr>
          <w:t>труда</w:t>
        </w:r>
      </w:hyperlink>
      <w:r w:rsidRPr="00B665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155A52" w:rsidRPr="00B66516" w:rsidRDefault="00155A52" w:rsidP="00B66516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основе достижений</w:t>
      </w:r>
      <w:r w:rsidRPr="00B665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hyperlink r:id="rId6" w:tooltip="Наука" w:history="1">
        <w:r w:rsidRPr="00B66516">
          <w:rPr>
            <w:rStyle w:val="a5"/>
            <w:rFonts w:ascii="Times New Roman" w:hAnsi="Times New Roman" w:cs="Times New Roman"/>
            <w:i/>
            <w:color w:val="0B0080"/>
            <w:sz w:val="24"/>
            <w:szCs w:val="24"/>
            <w:shd w:val="clear" w:color="auto" w:fill="FFFFFF"/>
          </w:rPr>
          <w:t>науки</w:t>
        </w:r>
      </w:hyperlink>
      <w:r w:rsidRPr="00B665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66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передового опыта. </w:t>
      </w:r>
    </w:p>
    <w:p w:rsidR="00155A52" w:rsidRPr="00B66516" w:rsidRDefault="00155A52" w:rsidP="00B66516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66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Википедия</w:t>
      </w:r>
      <w:proofErr w:type="spellEnd"/>
      <w:r w:rsidRPr="00B66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</w:t>
      </w:r>
    </w:p>
    <w:p w:rsidR="00155A52" w:rsidRPr="00B66516" w:rsidRDefault="00155A52" w:rsidP="00B6651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5A52" w:rsidRPr="00B66516" w:rsidRDefault="00B40715" w:rsidP="001A68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Учительская профессия – непростая. Мы, учителя, испытываем много стрессов. Мы устаём от своей работы, от этого никуда не деться. Порой мы тонем в </w:t>
      </w:r>
      <w:r w:rsidR="005946BD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рутине 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собственных </w:t>
      </w:r>
      <w:r w:rsidR="005946BD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 и кажется, что отдых – это утопия. </w:t>
      </w:r>
      <w:r w:rsidR="000E1FB6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Отсюда с</w:t>
      </w:r>
      <w:r w:rsidR="005946BD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тресс</w:t>
      </w:r>
      <w:r w:rsidR="000E1FB6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негатив, неудовлетворённость собственным делом. Но ведь мы в образовании не случайно. Мы любим свою профессию. 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1FB6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возникает необходимость задуматься о рациональности тех действий, из которых складывается наш труд. Задуматься о том, как эффективнее строить свою работу.</w:t>
      </w:r>
      <w:r w:rsidR="00155A5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5A52" w:rsidRPr="00B665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5A5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5A52" w:rsidRPr="00B66516" w:rsidRDefault="00155A52" w:rsidP="001A68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</w:t>
      </w:r>
      <w:r w:rsidRPr="00B665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6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Осип Аркадьевич </w:t>
      </w:r>
      <w:proofErr w:type="spellStart"/>
      <w:r w:rsidRPr="00B66516">
        <w:rPr>
          <w:rFonts w:ascii="Times New Roman" w:hAnsi="Times New Roman" w:cs="Times New Roman"/>
          <w:sz w:val="24"/>
          <w:szCs w:val="24"/>
          <w:shd w:val="clear" w:color="auto" w:fill="FFFFFF"/>
        </w:rPr>
        <w:t>Ерманский</w:t>
      </w:r>
      <w:proofErr w:type="spellEnd"/>
      <w:r w:rsidRPr="00B66516">
        <w:rPr>
          <w:rFonts w:ascii="Times New Roman" w:hAnsi="Times New Roman" w:cs="Times New Roman"/>
          <w:sz w:val="24"/>
          <w:szCs w:val="24"/>
        </w:rPr>
        <w:t xml:space="preserve"> - 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теоретик в области рационализации производства и организации труда -  </w:t>
      </w:r>
      <w:proofErr w:type="gramStart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советской власти сказал: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«Ничто не должно делаться по рутине. Все, даже самая мелочь, должна быть предварительно исследована научно. Все должно быть заранее предвидено, целесообразно построено и точно установлено». </w:t>
      </w:r>
    </w:p>
    <w:p w:rsidR="008D6BA7" w:rsidRPr="00B66516" w:rsidRDefault="000E1FB6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такой аспект, как работа с некоторой документацией и плодотворное взаимодействие </w:t>
      </w:r>
      <w:proofErr w:type="spellStart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учителя-предметника в образоват</w:t>
      </w:r>
      <w:r w:rsid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ельном процессе: </w:t>
      </w:r>
      <w:r w:rsidR="00694DC6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 бумажный, журнал электронный, да и обычные личные журналы (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различные </w:t>
      </w:r>
      <w:r w:rsidR="00694DC6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красные 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блокноты</w:t>
      </w:r>
      <w:r w:rsidR="00694DC6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записные книжки или зелёные тетрадки)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4DC6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ведёт буквально каждый из нас как рабочий черновик журнала. Их никто не видит, кроме нас, но отказываться от них </w:t>
      </w:r>
      <w:r w:rsidR="008D6BA7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вряд ли кто станет. Вот об альтернативе таких вспомогательных журналов я и хочу сегодня поговорить.</w:t>
      </w:r>
    </w:p>
    <w:p w:rsidR="00994342" w:rsidRPr="00B66516" w:rsidRDefault="00694DC6" w:rsidP="00B665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D6BA7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Особенность школы: индивидуальные образовательные траектории, а значит индивидуальные учебные планы. При поступлении в школу каждый ученик 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</w:t>
      </w:r>
      <w:r w:rsidR="008D6BA7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такой, руководствуясь своими, вполне определёнными целями и желаниями. Мы формируем нелинейное расписание, где вместо стабильных фиксированных классов – группы сменного состава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917E1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Ученик, приходя на урок </w:t>
      </w:r>
      <w:r w:rsidR="00E917E1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разные дни </w:t>
      </w:r>
      <w:proofErr w:type="gramStart"/>
      <w:r w:rsidR="00E917E1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недели</w:t>
      </w:r>
      <w:proofErr w:type="gramEnd"/>
      <w:r w:rsidR="00E917E1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оказывается в другом коллективе. </w:t>
      </w:r>
      <w:r w:rsidR="0099434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потом 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99434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планы, а значит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434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траектории дети начинают менять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434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переходя с базы на профиль, с профиля на базу, из группы в группу, требуя изменить расписание. </w:t>
      </w:r>
      <w:r w:rsidR="00E917E1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учителя писать список такой группы – необходимость. Но сколько таких списков надо написать? А как такие списки оформлять в бумажном журнале? Потом для меня как для </w:t>
      </w:r>
      <w:proofErr w:type="spellStart"/>
      <w:r w:rsidR="00E917E1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="00E917E1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страшнее повинности, чем выискивать учащихся моей группы по всему журналу, чтоб выписать оценки. На группу из 15 человек уходит часа 3 бесценного времени. Кроме того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917E1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заметила</w:t>
      </w:r>
      <w:r w:rsidR="0099434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существенный недочёт в журналах коллег: 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9434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постоянного переписывания списк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учащиеся пропадают бесследно -</w:t>
      </w:r>
      <w:r w:rsidR="0099434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фамилию порой забывают вписать в журнал! </w:t>
      </w:r>
      <w:r w:rsidR="00061BB4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заполнить журнал – дело ответственное и не быстрое. Удивляюсь, как это делают те педагоги, которые выписывают оценки из разных списков своих «кондуитов».</w:t>
      </w:r>
    </w:p>
    <w:p w:rsidR="00694DC6" w:rsidRPr="00B66516" w:rsidRDefault="00994342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это ещё не все проблемы, которые приходится решать. Что бы отследить посещаемость учитель-предметник заполняет другой журнал</w:t>
      </w:r>
      <w:r w:rsidR="00061BB4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отмечая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прогулял тот или иной предмет.  А заполнение электронных журналов, где опять же списки ребят часто не совпадают? И опять потеря личного времени, измеряемого часами.</w:t>
      </w:r>
      <w:r w:rsidR="00061BB4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7163" w:rsidRPr="00B66516" w:rsidRDefault="00061BB4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самого начала я стала думать, как сделать так, что б вся эта рутина исчезла. Решением для меня стал мой электронный журнал, который я сегодня презентую</w:t>
      </w:r>
      <w:r w:rsidR="00957163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Программа </w:t>
      </w:r>
      <w:proofErr w:type="spellStart"/>
      <w:r w:rsidR="00957163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Exel</w:t>
      </w:r>
      <w:proofErr w:type="spellEnd"/>
      <w:r w:rsidR="00957163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выручает людей во многих областях, а для учителя – это чудо света! Возможность сортировки, система фильтров, выделение цветом, значки, подсчёт по формулам – все знают эти достоинства программы – всё это помогает мне решать проблемы</w:t>
      </w:r>
      <w:r w:rsidR="00CA562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7163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которыми я столкнулась. Предлагаю познакомиться с моим журналом поближе. На рабочем столе ваших компьютеров найдите его и откройте.</w:t>
      </w:r>
    </w:p>
    <w:tbl>
      <w:tblPr>
        <w:tblStyle w:val="a3"/>
        <w:tblW w:w="9712" w:type="dxa"/>
        <w:tblInd w:w="108" w:type="dxa"/>
        <w:tblLook w:val="04A0"/>
      </w:tblPr>
      <w:tblGrid>
        <w:gridCol w:w="534"/>
        <w:gridCol w:w="3402"/>
        <w:gridCol w:w="5776"/>
      </w:tblGrid>
      <w:tr w:rsidR="00563FC7" w:rsidRPr="00B66516" w:rsidTr="00C46572">
        <w:tc>
          <w:tcPr>
            <w:tcW w:w="534" w:type="dxa"/>
          </w:tcPr>
          <w:p w:rsidR="00563FC7" w:rsidRPr="00B66516" w:rsidRDefault="00563FC7" w:rsidP="00C4657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Проблема </w:t>
            </w:r>
          </w:p>
        </w:tc>
        <w:tc>
          <w:tcPr>
            <w:tcW w:w="5776" w:type="dxa"/>
          </w:tcPr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</w:t>
            </w:r>
            <w:r w:rsidR="00AF3ADA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563FC7" w:rsidRPr="00B66516" w:rsidTr="00C46572">
        <w:tc>
          <w:tcPr>
            <w:tcW w:w="534" w:type="dxa"/>
          </w:tcPr>
          <w:p w:rsidR="00563FC7" w:rsidRPr="00B66516" w:rsidRDefault="00563FC7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63FC7" w:rsidRPr="00B66516" w:rsidRDefault="00CA562F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563FC7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зменяющиеся списки групп и их запись в журнале.</w:t>
            </w:r>
          </w:p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</w:tcPr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Упорядоченный по алфавиту список всех учащихся делю по предполагаемому количеству </w:t>
            </w:r>
            <w:proofErr w:type="spellStart"/>
            <w:proofErr w:type="gramStart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класс-комплектов</w:t>
            </w:r>
            <w:proofErr w:type="spellEnd"/>
            <w:proofErr w:type="gramEnd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записываю в журнал.</w:t>
            </w:r>
          </w:p>
        </w:tc>
      </w:tr>
      <w:tr w:rsidR="00563FC7" w:rsidRPr="00B66516" w:rsidTr="00C46572">
        <w:tc>
          <w:tcPr>
            <w:tcW w:w="534" w:type="dxa"/>
          </w:tcPr>
          <w:p w:rsidR="00563FC7" w:rsidRPr="00B66516" w:rsidRDefault="00563FC7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и 2 урок недели приходит различный состав детей</w:t>
            </w:r>
          </w:p>
        </w:tc>
        <w:tc>
          <w:tcPr>
            <w:tcW w:w="5776" w:type="dxa"/>
          </w:tcPr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Сверяясь с расписанием</w:t>
            </w:r>
            <w:r w:rsidR="00CA562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делаю метки для каждого ученика,</w:t>
            </w:r>
            <w:r w:rsidR="00CA562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какой урок он должен прийти, и фильтром выделяю состав учащихся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должны быть на данном уроке.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 расписание у него изменилось, метка легко меняется. Если ученик пропустил свой урок и пришёл с другой группой, найти его в общем списке и отметить не сложно.</w:t>
            </w:r>
          </w:p>
        </w:tc>
      </w:tr>
      <w:tr w:rsidR="00563FC7" w:rsidRPr="00B66516" w:rsidTr="00C46572">
        <w:tc>
          <w:tcPr>
            <w:tcW w:w="534" w:type="dxa"/>
          </w:tcPr>
          <w:p w:rsidR="00563FC7" w:rsidRPr="00B66516" w:rsidRDefault="00563FC7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электронного журнала</w:t>
            </w:r>
          </w:p>
        </w:tc>
        <w:tc>
          <w:tcPr>
            <w:tcW w:w="5776" w:type="dxa"/>
          </w:tcPr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Цветные метки в первой колонке соответствуют этим спискам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Выделяем фильтром и выставляем оценки.</w:t>
            </w:r>
          </w:p>
        </w:tc>
      </w:tr>
      <w:tr w:rsidR="00563FC7" w:rsidRPr="00B66516" w:rsidTr="00C46572">
        <w:tc>
          <w:tcPr>
            <w:tcW w:w="534" w:type="dxa"/>
          </w:tcPr>
          <w:p w:rsidR="00563FC7" w:rsidRPr="00B66516" w:rsidRDefault="00563FC7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63FC7" w:rsidRPr="00B66516" w:rsidRDefault="00563FC7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Пропуск урока</w:t>
            </w:r>
          </w:p>
        </w:tc>
        <w:tc>
          <w:tcPr>
            <w:tcW w:w="5776" w:type="dxa"/>
          </w:tcPr>
          <w:p w:rsidR="00563FC7" w:rsidRPr="00B66516" w:rsidRDefault="002E6284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 – жёлтая клетка, не был – клетка не закрашивается</w:t>
            </w:r>
          </w:p>
        </w:tc>
      </w:tr>
      <w:tr w:rsidR="00563FC7" w:rsidRPr="00B66516" w:rsidTr="00C46572">
        <w:tc>
          <w:tcPr>
            <w:tcW w:w="534" w:type="dxa"/>
          </w:tcPr>
          <w:p w:rsidR="00563FC7" w:rsidRPr="00B66516" w:rsidRDefault="00563FC7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63FC7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Накопляемость</w:t>
            </w:r>
            <w:proofErr w:type="spellEnd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оценок</w:t>
            </w:r>
          </w:p>
        </w:tc>
        <w:tc>
          <w:tcPr>
            <w:tcW w:w="5776" w:type="dxa"/>
          </w:tcPr>
          <w:p w:rsidR="00563FC7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всего поля</w:t>
            </w:r>
          </w:p>
        </w:tc>
      </w:tr>
      <w:tr w:rsidR="00AF3ADA" w:rsidRPr="00B66516" w:rsidTr="00C46572">
        <w:tc>
          <w:tcPr>
            <w:tcW w:w="534" w:type="dxa"/>
          </w:tcPr>
          <w:p w:rsidR="00AF3ADA" w:rsidRPr="00B66516" w:rsidRDefault="00AF3ADA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F3ADA" w:rsidRPr="00B66516" w:rsidRDefault="00484A1F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 ученика: </w:t>
            </w:r>
            <w:r w:rsidR="00AF3ADA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что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поставлена эта</w:t>
            </w:r>
            <w:r w:rsidR="00AF3ADA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оценка?</w:t>
            </w:r>
          </w:p>
        </w:tc>
        <w:tc>
          <w:tcPr>
            <w:tcW w:w="5776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работы – цветная метка вверху и внизу таблицы, индивидуальные работы – примечание.</w:t>
            </w:r>
          </w:p>
        </w:tc>
      </w:tr>
      <w:tr w:rsidR="00AF3ADA" w:rsidRPr="00B66516" w:rsidTr="00C46572">
        <w:tc>
          <w:tcPr>
            <w:tcW w:w="534" w:type="dxa"/>
          </w:tcPr>
          <w:p w:rsidR="00AF3ADA" w:rsidRPr="00B66516" w:rsidRDefault="00AF3ADA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62630" w:rsidRPr="00B66516" w:rsidRDefault="00262630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проблем:</w:t>
            </w:r>
          </w:p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контрольную 2 или не писал</w:t>
            </w:r>
          </w:p>
        </w:tc>
        <w:tc>
          <w:tcPr>
            <w:tcW w:w="5776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залежалого яйца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серый цвет пропусков помогают держать двоечника на контроле. Если учащийся приходит и исправляет оценку, метки убираются, ставится новая оценка вместо 2, но её цвет – красный, для того </w:t>
            </w:r>
            <w:proofErr w:type="gramStart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б не</w:t>
            </w:r>
            <w:proofErr w:type="gramEnd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забыть выставить её в бумажный журнал.</w:t>
            </w:r>
          </w:p>
        </w:tc>
      </w:tr>
      <w:tr w:rsidR="00AF3ADA" w:rsidRPr="00B66516" w:rsidTr="00C46572">
        <w:tc>
          <w:tcPr>
            <w:tcW w:w="534" w:type="dxa"/>
          </w:tcPr>
          <w:p w:rsidR="00AF3ADA" w:rsidRPr="00B66516" w:rsidRDefault="00AF3ADA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Выставление итоговых оценок</w:t>
            </w:r>
          </w:p>
        </w:tc>
        <w:tc>
          <w:tcPr>
            <w:tcW w:w="5776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Функция среднего арифметического. В течение всего периода обучения (четверть, полугодие) она сигнализирует о возможном результате.</w:t>
            </w:r>
          </w:p>
        </w:tc>
      </w:tr>
      <w:tr w:rsidR="00AF3ADA" w:rsidRPr="00B66516" w:rsidTr="00C46572">
        <w:tc>
          <w:tcPr>
            <w:tcW w:w="534" w:type="dxa"/>
          </w:tcPr>
          <w:p w:rsidR="00AF3ADA" w:rsidRPr="00B66516" w:rsidRDefault="00AF3ADA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какой ученической группе учащийся относится и кто </w:t>
            </w:r>
            <w:proofErr w:type="spellStart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</w:t>
            </w:r>
            <w:proofErr w:type="spellEnd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776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в перво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второ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столбце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AF3ADA" w:rsidRPr="00B66516" w:rsidTr="00C46572">
        <w:tc>
          <w:tcPr>
            <w:tcW w:w="534" w:type="dxa"/>
          </w:tcPr>
          <w:p w:rsidR="00AF3ADA" w:rsidRPr="00B66516" w:rsidRDefault="00AF3ADA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выставить пропуски по группам?</w:t>
            </w:r>
          </w:p>
        </w:tc>
        <w:tc>
          <w:tcPr>
            <w:tcW w:w="5776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Фильтр 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</w:t>
            </w:r>
            <w:proofErr w:type="spellEnd"/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(группа) и определение даты пропуска урока</w:t>
            </w:r>
          </w:p>
        </w:tc>
      </w:tr>
      <w:tr w:rsidR="00AF3ADA" w:rsidRPr="00B66516" w:rsidTr="00C46572">
        <w:tc>
          <w:tcPr>
            <w:tcW w:w="534" w:type="dxa"/>
          </w:tcPr>
          <w:p w:rsidR="00AF3ADA" w:rsidRPr="00B66516" w:rsidRDefault="00AF3ADA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отчётов по предмету</w:t>
            </w:r>
          </w:p>
        </w:tc>
        <w:tc>
          <w:tcPr>
            <w:tcW w:w="5776" w:type="dxa"/>
          </w:tcPr>
          <w:p w:rsidR="00AF3ADA" w:rsidRPr="00B66516" w:rsidRDefault="00AF3ADA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Фильтры по содержанию ячеек (количество учащихся</w:t>
            </w:r>
            <w:r w:rsidR="00484A1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получивших данную оценку</w:t>
            </w: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общего числа).</w:t>
            </w:r>
          </w:p>
        </w:tc>
      </w:tr>
      <w:tr w:rsidR="00AF3ADA" w:rsidRPr="00B66516" w:rsidTr="00C46572">
        <w:tc>
          <w:tcPr>
            <w:tcW w:w="534" w:type="dxa"/>
          </w:tcPr>
          <w:p w:rsidR="00AF3ADA" w:rsidRPr="00B66516" w:rsidRDefault="00AF3ADA" w:rsidP="00C46572">
            <w:pPr>
              <w:pStyle w:val="a4"/>
              <w:numPr>
                <w:ilvl w:val="0"/>
                <w:numId w:val="2"/>
              </w:numPr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F3ADA" w:rsidRPr="00B66516" w:rsidRDefault="00411320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 ученика: </w:t>
            </w:r>
            <w:r w:rsidR="000B4FAF"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у меня оценки?</w:t>
            </w:r>
          </w:p>
        </w:tc>
        <w:tc>
          <w:tcPr>
            <w:tcW w:w="5776" w:type="dxa"/>
          </w:tcPr>
          <w:p w:rsidR="00AF3ADA" w:rsidRPr="00B66516" w:rsidRDefault="000B4FAF" w:rsidP="00B665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 не задаётся, так как этот журнал перед каждым уроком виден на электронной доске.</w:t>
            </w:r>
          </w:p>
        </w:tc>
      </w:tr>
    </w:tbl>
    <w:p w:rsidR="00262630" w:rsidRPr="00B66516" w:rsidRDefault="00411320" w:rsidP="00B665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Действует система различных меток: урок не был проведён, кого собираюсь спросить, уважительная причина пропуска и т.д. на усмотрение учителя.</w:t>
      </w:r>
      <w:r w:rsidR="00262630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7163" w:rsidRPr="00B66516" w:rsidRDefault="00262630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журнал содержит оценки за весь год. Что бы увидеть оценки предыдущего полугодия, нужно только отобразить скрытые столбцы.</w:t>
      </w:r>
    </w:p>
    <w:p w:rsidR="00061BB4" w:rsidRPr="00B66516" w:rsidRDefault="00AF3ADA" w:rsidP="00B665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A1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061BB4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электронный журнал может стать </w:t>
      </w:r>
      <w:r w:rsidR="00061BB4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средство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61BB4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мониторинга </w:t>
      </w:r>
      <w:proofErr w:type="spellStart"/>
      <w:r w:rsidR="00061BB4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тьютором</w:t>
      </w:r>
      <w:proofErr w:type="spellEnd"/>
      <w:r w:rsidR="00061BB4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успехов своей группы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061BB4" w:rsidRPr="00B66516" w:rsidRDefault="00AF3ADA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Фильтром выделите группу одного из </w:t>
      </w:r>
      <w:proofErr w:type="spellStart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тьюторов</w:t>
      </w:r>
      <w:proofErr w:type="spell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4FA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информация вам предстаёт</w:t>
      </w:r>
      <w:r w:rsidR="00411320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глазами?</w:t>
      </w:r>
    </w:p>
    <w:p w:rsidR="008C39A3" w:rsidRPr="00B66516" w:rsidRDefault="00411320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</w:t>
      </w:r>
      <w:proofErr w:type="gram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отслеживать: посещаемость, успеваемость, активность ученика, предварительную итоговую оценку, исправлены ли оценки за </w:t>
      </w:r>
      <w:proofErr w:type="spellStart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срезовые</w:t>
      </w:r>
      <w:proofErr w:type="spell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оты. </w:t>
      </w:r>
      <w:proofErr w:type="spellStart"/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 определит, как выстроить ему коррекционную работу,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относительно чего необходимо принять меры, какую работу провести с родителями ученика (за что похвалить, поругать) и т.д.</w:t>
      </w:r>
      <w:r w:rsidR="00484A1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A1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этом экономя время и не перелистывать постранично журнал. Достаточно попросить </w:t>
      </w:r>
      <w:r w:rsidR="00484A1F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переслать</w:t>
      </w:r>
      <w:r w:rsidR="00B251F3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своевременно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файл журнала по </w:t>
      </w:r>
      <w:proofErr w:type="spellStart"/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спикерфону</w:t>
      </w:r>
      <w:proofErr w:type="spellEnd"/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электронной почте и </w:t>
      </w:r>
      <w:proofErr w:type="spellStart"/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работать с таким журналом на своём рабочем месте или дома. Проще раз в две недели просто скопировать оценки из журнала и вставить их в ведомость текущих оценок, для передачи учащемуся. </w:t>
      </w:r>
      <w:r w:rsidR="00F97F36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1320" w:rsidRPr="00B66516" w:rsidRDefault="00F97F36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Имея в своём распоряж</w:t>
      </w:r>
      <w:r w:rsid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ении такие журналы, </w:t>
      </w:r>
      <w:proofErr w:type="spellStart"/>
      <w:r w:rsid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хлопот может посчитать количество пропусков в своей группе. Надо лишь скопировать поле оценок на другой лист, </w:t>
      </w:r>
      <w:r w:rsidR="008C39A3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удалить оценки, в жёлтую клетку поставить цифру «1» , а затем в нужной колонке подсчитать как сумму количество пропущенных уроков.</w:t>
      </w:r>
    </w:p>
    <w:p w:rsidR="007E20A9" w:rsidRPr="00B66516" w:rsidRDefault="00B251F3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Такая электронная база данных 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внесёт  рациональное зерно во взаимоотношения 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предметника 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="007E20A9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того, чтобы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работа того и другого была плодотворна и в конечном счёте отразилась на успехах ученика.</w:t>
      </w:r>
    </w:p>
    <w:p w:rsidR="00484A1F" w:rsidRPr="00B66516" w:rsidRDefault="00484A1F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</w:t>
      </w:r>
      <w:r w:rsidR="00B251F3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модель взаимодействия находится в разработке. Мы всё ещё в поиске.  И нам очень интересно, что вы думаете по этому поводу? </w:t>
      </w:r>
    </w:p>
    <w:p w:rsidR="00484A1F" w:rsidRPr="00B66516" w:rsidRDefault="00B251F3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система взаимодействия сложилась у вас?</w:t>
      </w:r>
    </w:p>
    <w:p w:rsidR="00484A1F" w:rsidRPr="00B66516" w:rsidRDefault="00B251F3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 вас выстраиваются отношения </w:t>
      </w:r>
      <w:proofErr w:type="spellStart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55A5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ученика</w:t>
      </w:r>
      <w:r w:rsidR="00155A52"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B251F3" w:rsidRPr="00B66516" w:rsidRDefault="00155A52" w:rsidP="00B665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вы можете предложить: дополнить или что-то вам показалось лишним?</w:t>
      </w:r>
    </w:p>
    <w:p w:rsidR="00B251F3" w:rsidRPr="00B66516" w:rsidRDefault="00B251F3" w:rsidP="00B665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51F3" w:rsidRPr="00B66516" w:rsidRDefault="00B251F3" w:rsidP="00B665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1BB4" w:rsidRPr="00B66516" w:rsidRDefault="00061BB4" w:rsidP="00B665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1BB4" w:rsidRPr="00B66516" w:rsidSect="00C465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FFE"/>
    <w:multiLevelType w:val="hybridMultilevel"/>
    <w:tmpl w:val="9AF0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4ABF"/>
    <w:multiLevelType w:val="hybridMultilevel"/>
    <w:tmpl w:val="36DA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715"/>
    <w:rsid w:val="00061BB4"/>
    <w:rsid w:val="000B4FAF"/>
    <w:rsid w:val="000E1FB6"/>
    <w:rsid w:val="00155A52"/>
    <w:rsid w:val="001A6828"/>
    <w:rsid w:val="00262630"/>
    <w:rsid w:val="002E6284"/>
    <w:rsid w:val="00411320"/>
    <w:rsid w:val="00484A1F"/>
    <w:rsid w:val="004F657B"/>
    <w:rsid w:val="00563FC7"/>
    <w:rsid w:val="005946BD"/>
    <w:rsid w:val="005A502A"/>
    <w:rsid w:val="00694DC6"/>
    <w:rsid w:val="007C7B7A"/>
    <w:rsid w:val="007E20A9"/>
    <w:rsid w:val="008C39A3"/>
    <w:rsid w:val="008D6BA7"/>
    <w:rsid w:val="00957163"/>
    <w:rsid w:val="00994342"/>
    <w:rsid w:val="00AF3ADA"/>
    <w:rsid w:val="00B251F3"/>
    <w:rsid w:val="00B40715"/>
    <w:rsid w:val="00B66516"/>
    <w:rsid w:val="00C077D8"/>
    <w:rsid w:val="00C46572"/>
    <w:rsid w:val="00CA562F"/>
    <w:rsid w:val="00D45DCD"/>
    <w:rsid w:val="00E917E1"/>
    <w:rsid w:val="00F47BEC"/>
    <w:rsid w:val="00F9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715"/>
  </w:style>
  <w:style w:type="table" w:styleId="a3">
    <w:name w:val="Table Grid"/>
    <w:basedOn w:val="a1"/>
    <w:uiPriority w:val="59"/>
    <w:rsid w:val="00563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F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55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0%D1%83%D0%BA%D0%B0" TargetMode="External"/><Relationship Id="rId5" Type="http://schemas.openxmlformats.org/officeDocument/2006/relationships/hyperlink" Target="http://ru.wikipedia.org/wiki/%D0%A2%D1%80%D1%83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REPka</dc:creator>
  <cp:keywords/>
  <dc:description/>
  <cp:lastModifiedBy>1</cp:lastModifiedBy>
  <cp:revision>10</cp:revision>
  <cp:lastPrinted>2013-04-09T13:38:00Z</cp:lastPrinted>
  <dcterms:created xsi:type="dcterms:W3CDTF">2013-04-08T17:45:00Z</dcterms:created>
  <dcterms:modified xsi:type="dcterms:W3CDTF">2015-11-26T07:18:00Z</dcterms:modified>
</cp:coreProperties>
</file>